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中共四川省委省直机关党校教职工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外出讲课备案审批表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029"/>
        <w:gridCol w:w="1561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3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讲授专题</w:t>
            </w:r>
          </w:p>
        </w:tc>
        <w:tc>
          <w:tcPr>
            <w:tcW w:w="63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邀请单位</w:t>
            </w:r>
          </w:p>
        </w:tc>
        <w:tc>
          <w:tcPr>
            <w:tcW w:w="63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讲课时间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讲课地点</w:t>
            </w:r>
          </w:p>
        </w:tc>
        <w:tc>
          <w:tcPr>
            <w:tcW w:w="63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教研部意见</w:t>
            </w:r>
          </w:p>
        </w:tc>
        <w:tc>
          <w:tcPr>
            <w:tcW w:w="63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分管校领导意见</w:t>
            </w:r>
          </w:p>
        </w:tc>
        <w:tc>
          <w:tcPr>
            <w:tcW w:w="63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中共四川省委省直机关党校教职工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外出参加学术活动备案审批表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01"/>
        <w:gridCol w:w="1561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教研部意见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分管校领导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F0825"/>
    <w:rsid w:val="0E947D89"/>
    <w:rsid w:val="29F32152"/>
    <w:rsid w:val="2BE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2021-03-29T08:50:00Z</dcterms:created>
  <dc:creator>꧁꫞꯭彳亍行꫞꧂</dc:creator>
  <cp:lastModifiedBy>꧁꫞꯭彳亍行꫞꧂</cp:lastModifiedBy>
  <dcterms:modified xsi:type="dcterms:W3CDTF">2021-03-29T09:16:35Z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6DB60AA1DDC84A65B33DB3E74F5A5837</vt:lpwstr>
  </property>
</Properties>
</file>